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1002"/>
        <w:gridCol w:w="618"/>
        <w:gridCol w:w="925"/>
        <w:gridCol w:w="875"/>
        <w:gridCol w:w="738"/>
        <w:gridCol w:w="702"/>
        <w:gridCol w:w="36"/>
        <w:gridCol w:w="708"/>
        <w:gridCol w:w="708"/>
        <w:gridCol w:w="438"/>
        <w:gridCol w:w="270"/>
        <w:gridCol w:w="154"/>
        <w:gridCol w:w="1543"/>
        <w:gridCol w:w="1543"/>
      </w:tblGrid>
      <w:tr w:rsidR="00225BA9" w:rsidRPr="00D3090F" w14:paraId="30903F2D" w14:textId="77777777" w:rsidTr="00257192">
        <w:tc>
          <w:tcPr>
            <w:tcW w:w="10800" w:type="dxa"/>
            <w:gridSpan w:val="16"/>
            <w:vAlign w:val="center"/>
          </w:tcPr>
          <w:p w14:paraId="721F29B7" w14:textId="0A7C4D79" w:rsidR="00225BA9" w:rsidRPr="00D3090F" w:rsidRDefault="00514436" w:rsidP="006F40B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n-PH"/>
              </w:rPr>
              <w:drawing>
                <wp:anchor distT="0" distB="0" distL="114300" distR="114300" simplePos="0" relativeHeight="251658240" behindDoc="1" locked="0" layoutInCell="1" allowOverlap="1" wp14:anchorId="37BC79DE" wp14:editId="7D0142C0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-796925</wp:posOffset>
                  </wp:positionV>
                  <wp:extent cx="1838325" cy="17049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14:paraId="7A13B747" w14:textId="77777777" w:rsidTr="00257192">
        <w:tc>
          <w:tcPr>
            <w:tcW w:w="10800" w:type="dxa"/>
            <w:gridSpan w:val="16"/>
            <w:vAlign w:val="center"/>
          </w:tcPr>
          <w:p w14:paraId="28D47831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14:paraId="67349B80" w14:textId="77777777" w:rsidTr="00257192">
        <w:trPr>
          <w:trHeight w:val="113"/>
        </w:trPr>
        <w:tc>
          <w:tcPr>
            <w:tcW w:w="10800" w:type="dxa"/>
            <w:gridSpan w:val="16"/>
            <w:vAlign w:val="center"/>
          </w:tcPr>
          <w:p w14:paraId="616B29EF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D753613" w14:textId="77777777" w:rsidTr="00257192">
        <w:tc>
          <w:tcPr>
            <w:tcW w:w="10800" w:type="dxa"/>
            <w:gridSpan w:val="16"/>
            <w:vAlign w:val="center"/>
          </w:tcPr>
          <w:p w14:paraId="683E69FE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14:paraId="598FEAC9" w14:textId="77777777" w:rsidTr="00257192">
        <w:tc>
          <w:tcPr>
            <w:tcW w:w="10800" w:type="dxa"/>
            <w:gridSpan w:val="16"/>
            <w:vAlign w:val="center"/>
          </w:tcPr>
          <w:p w14:paraId="54A859F5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06CFC841" w14:textId="77777777" w:rsidTr="00257192">
        <w:tc>
          <w:tcPr>
            <w:tcW w:w="10800" w:type="dxa"/>
            <w:gridSpan w:val="16"/>
            <w:vAlign w:val="center"/>
          </w:tcPr>
          <w:p w14:paraId="012F189C" w14:textId="6E220067" w:rsidR="00225BA9" w:rsidRPr="00D3090F" w:rsidRDefault="00FA22D0" w:rsidP="006F40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REVIEW OF MEDICAL DEVICES</w:t>
            </w:r>
          </w:p>
        </w:tc>
      </w:tr>
      <w:tr w:rsidR="00225BA9" w:rsidRPr="007B329C" w14:paraId="40C06DE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22633" w14:textId="77777777"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96E528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44DA10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39A5100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573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14:paraId="07F11ACD" w14:textId="77777777" w:rsidTr="00257192">
        <w:trPr>
          <w:trHeight w:val="144"/>
        </w:trPr>
        <w:tc>
          <w:tcPr>
            <w:tcW w:w="10800" w:type="dxa"/>
            <w:gridSpan w:val="16"/>
            <w:shd w:val="clear" w:color="auto" w:fill="D0CECE" w:themeFill="background2" w:themeFillShade="E6"/>
            <w:vAlign w:val="center"/>
          </w:tcPr>
          <w:p w14:paraId="32BFECED" w14:textId="318E4E12"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14:paraId="3F157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9CD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4CAF9A8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A15E" w14:textId="32CE556A"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08F51A" w14:textId="03208F9C" w:rsidR="005665A1" w:rsidRPr="00D3090F" w:rsidRDefault="00FA22D0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14:paraId="1A1FF55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CAF1" w14:textId="3C0B54CA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C6F1F" w14:textId="1C345577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D7E" w14:textId="40F0E92C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584AE" w14:textId="63E06F0D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14:paraId="08AD28BA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64DC" w14:textId="19C09D4E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928D5" w14:textId="606F3BA3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5636" w14:textId="752E24E8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FA5465AD0E8A4C318035F794E9538D22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1F7F" w14:textId="30FDCC21" w:rsidR="00EB05A9" w:rsidRPr="00D3090F" w:rsidRDefault="00863D93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14:paraId="7DFC4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593" w14:textId="0D5F7D99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C92C2" w14:textId="655B3B2A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E25" w14:textId="064AD604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669FA" w14:textId="779D0714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14:paraId="2FA1C1E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E516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41ED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F22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8D77" w14:textId="24DC2799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63662C3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8047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C14618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8731" w14:textId="30B03A2D" w:rsidR="005665A1" w:rsidRPr="00EB05A9" w:rsidRDefault="00EB05A9" w:rsidP="00EB05A9">
            <w:pPr>
              <w:rPr>
                <w:rFonts w:ascii="Arial" w:hAnsi="Arial" w:cs="Arial"/>
                <w:b/>
                <w:sz w:val="18"/>
              </w:rPr>
            </w:pPr>
            <w:r w:rsidRPr="00EB05A9">
              <w:rPr>
                <w:rFonts w:ascii="Arial" w:hAnsi="Arial" w:cs="Arial"/>
                <w:b/>
                <w:sz w:val="18"/>
              </w:rPr>
              <w:t>INSTRUCTIONS:</w:t>
            </w:r>
          </w:p>
          <w:p w14:paraId="498B3245" w14:textId="055232EE" w:rsidR="00EB05A9" w:rsidRPr="00EB05A9" w:rsidRDefault="00EB05A9" w:rsidP="00EB05A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B05A9">
              <w:rPr>
                <w:rFonts w:ascii="Arial" w:hAnsi="Arial" w:cs="Arial"/>
                <w:b/>
                <w:i/>
                <w:sz w:val="18"/>
              </w:rPr>
              <w:t>Principal Investigator/s:</w:t>
            </w:r>
            <w:r w:rsidRPr="00EB05A9">
              <w:rPr>
                <w:rFonts w:ascii="Arial" w:hAnsi="Arial" w:cs="Arial"/>
                <w:i/>
                <w:sz w:val="18"/>
              </w:rPr>
              <w:t xml:space="preserve"> Accomplish this form digitally. [Legend: Y-Yes; N-No; N/A-Not Applicable] If yes, write the page number.</w:t>
            </w:r>
          </w:p>
        </w:tc>
      </w:tr>
      <w:tr w:rsidR="005665A1" w:rsidRPr="00D3090F" w14:paraId="444F4A0E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34DA212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6E3BBDF4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9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4C913" w14:textId="7DD4719C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077FC" w14:textId="7A3D9CEE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PRINCIPAL INVESTIGATOR</w:t>
            </w:r>
          </w:p>
        </w:tc>
        <w:tc>
          <w:tcPr>
            <w:tcW w:w="53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10BBB" w14:textId="08A9EFD6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TMC-IRB REVIEWER</w:t>
            </w:r>
          </w:p>
        </w:tc>
      </w:tr>
      <w:tr w:rsidR="003678AA" w:rsidRPr="00D3090F" w14:paraId="20E794F9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9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6D3AB" w14:textId="44611260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2EF6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Y</w:t>
            </w:r>
          </w:p>
          <w:p w14:paraId="54E469F6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</w:t>
            </w:r>
          </w:p>
          <w:p w14:paraId="1E7310DB" w14:textId="0A6B63E8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N/A</w:t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A5659" w14:textId="68D8B2D1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PAGE NO.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59AF" w14:textId="09D56D69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032FD" w14:textId="3AE58A69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0F864" w14:textId="7E73A1EA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N/A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F142A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COMMENT/S</w:t>
            </w:r>
          </w:p>
          <w:p w14:paraId="6BC5DE21" w14:textId="4B67741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(Please use the back page if needed)</w:t>
            </w:r>
          </w:p>
        </w:tc>
      </w:tr>
      <w:tr w:rsidR="003678AA" w:rsidRPr="00D3090F" w14:paraId="21C3F2AA" w14:textId="77777777" w:rsidTr="00D3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9A9E478" w14:textId="594D2E0A" w:rsidR="003678AA" w:rsidRPr="00257192" w:rsidRDefault="003678AA" w:rsidP="00D339C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8D40C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5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79171B4" w14:textId="707B43DA" w:rsidR="003678AA" w:rsidRPr="003678AA" w:rsidRDefault="00FA22D0" w:rsidP="00D339C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DETERMINATION OF RISK</w:t>
            </w:r>
          </w:p>
        </w:tc>
      </w:tr>
      <w:tr w:rsidR="00C265C0" w:rsidRPr="00D3090F" w14:paraId="16D1E270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423C3B" w14:textId="2CC8BF75" w:rsidR="003678AA" w:rsidRPr="008D40C4" w:rsidRDefault="003678AA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0D9806" w14:textId="72DA3BBA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Does the device fall under the Significant Risk Category?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DE9E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41C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368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D55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4783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3BBA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22D0" w:rsidRPr="00D3090F" w14:paraId="1A782E9B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C5D219" w14:textId="2DFC19FF" w:rsidR="00FA22D0" w:rsidRPr="008D40C4" w:rsidRDefault="00FA22D0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19F67A" w14:textId="60E408C3" w:rsidR="00FA22D0" w:rsidRPr="003678AA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it intended to be used as an implant and does it present a potential serious risk to the health, safety, or welfare of a subject?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187A7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DE9B5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BAF01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58292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E046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EB0FA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22D0" w:rsidRPr="00D3090F" w14:paraId="2604D4AC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11680D" w14:textId="7C2A61C9" w:rsidR="00FA22D0" w:rsidRPr="008D40C4" w:rsidRDefault="00FA22D0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D18B5A" w14:textId="43DE435C" w:rsidR="00FA22D0" w:rsidRPr="003678AA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it purported or represented to be used for supporting or sustaining human life and presents a potential serious risk to the health, safety, or welfare of a subject?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99E5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A162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B24F9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6330E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18EAE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86F3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22D0" w:rsidRPr="00D3090F" w14:paraId="02174BA7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A58271" w14:textId="04A19558" w:rsidR="00FA22D0" w:rsidRPr="008D40C4" w:rsidRDefault="00FA22D0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38A0A28" w14:textId="2C2B5D88" w:rsidR="00FA22D0" w:rsidRPr="003678AA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Does it have a substantial importance in diagnosing, curing, mitigating, or treating disease, or otherwise preventing impairment of human health and presents a potential for serious risk to the health, safety, or welfare of a subject?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489F5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D4549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7CDB8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C01A2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76C02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75F7E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22D0" w:rsidRPr="00D3090F" w14:paraId="48F01A1E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C43A5B" w14:textId="6FB3E34B" w:rsidR="00FA22D0" w:rsidRPr="008D40C4" w:rsidRDefault="00FA22D0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FF8B27" w14:textId="0ECF092A" w:rsidR="00FA22D0" w:rsidRPr="003678AA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Doe</w:t>
            </w:r>
            <w:r>
              <w:rPr>
                <w:rFonts w:ascii="Arial" w:hAnsi="Arial" w:cs="Arial"/>
                <w:sz w:val="20"/>
              </w:rPr>
              <w:t>s the device fall under the Non-</w:t>
            </w:r>
            <w:r w:rsidRPr="00FA22D0">
              <w:rPr>
                <w:rFonts w:ascii="Arial" w:hAnsi="Arial" w:cs="Arial"/>
                <w:sz w:val="20"/>
              </w:rPr>
              <w:t>Significant Risk Category?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A25B1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4DEEE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90BF4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C7205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F169D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354FB" w14:textId="77777777" w:rsidR="00FA22D0" w:rsidRPr="00D3090F" w:rsidRDefault="00FA22D0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13EC6CC6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BC5A6F4" w14:textId="01738FB7" w:rsidR="003678AA" w:rsidRPr="008D40C4" w:rsidRDefault="003678AA" w:rsidP="0077431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0C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5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099B61E" w14:textId="63C59F04" w:rsidR="003678AA" w:rsidRPr="003678AA" w:rsidRDefault="00FA22D0" w:rsidP="0077431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PRIOR INVESTIGATION</w:t>
            </w:r>
          </w:p>
        </w:tc>
      </w:tr>
      <w:tr w:rsidR="00C265C0" w:rsidRPr="00D3090F" w14:paraId="141596E2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03FA77" w14:textId="5E596868" w:rsidR="003678AA" w:rsidRPr="008D40C4" w:rsidRDefault="003678AA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ACAD5B" w14:textId="452E8BED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there a report of prior investigations that includes all prior clinical, animal, and l</w:t>
            </w:r>
            <w:r>
              <w:rPr>
                <w:rFonts w:ascii="Arial" w:hAnsi="Arial" w:cs="Arial"/>
                <w:sz w:val="20"/>
              </w:rPr>
              <w:t>aboratory testing of the device?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34BD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1FB8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C5F1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9DE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C3E0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45D8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E59066E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1DEDD0" w14:textId="5ECD167B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394A32" w14:textId="781172A8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 xml:space="preserve">Is it comprehensive and adequate </w:t>
            </w:r>
            <w:r w:rsidRPr="00FA22D0">
              <w:rPr>
                <w:rFonts w:ascii="Arial" w:hAnsi="Arial" w:cs="Arial"/>
                <w:sz w:val="20"/>
              </w:rPr>
              <w:lastRenderedPageBreak/>
              <w:t>to jus</w:t>
            </w:r>
            <w:r>
              <w:rPr>
                <w:rFonts w:ascii="Arial" w:hAnsi="Arial" w:cs="Arial"/>
                <w:sz w:val="20"/>
              </w:rPr>
              <w:t>tify the proposed investigation?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04B8A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EABC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9F1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3751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EECD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18C1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1F7175CB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A074D3" w14:textId="009A2A72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lastRenderedPageBreak/>
              <w:t>2.3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AEABEE" w14:textId="5902770E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Does it contain all results of publications, whether adverse or supportive, that are relevant to an evaluation of the safety and effectiveness of the device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684C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1A74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B43D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6119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D347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2303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4CE6E604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C0453E2" w14:textId="24A266DE" w:rsidR="003678AA" w:rsidRPr="00257192" w:rsidRDefault="003678AA" w:rsidP="00774314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8D40C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5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AA87D98" w14:textId="3F07DED5" w:rsidR="003678AA" w:rsidRPr="003678AA" w:rsidRDefault="00FA22D0" w:rsidP="0077431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INVESTIGATIONAL PLAN</w:t>
            </w:r>
          </w:p>
        </w:tc>
      </w:tr>
      <w:tr w:rsidR="00C265C0" w:rsidRPr="00D3090F" w14:paraId="53FB9954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D0F554" w14:textId="24F68B4B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606C09" w14:textId="61E29A70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Are the name and intended use of the device and the objectives and duration of the investigation clearly stated?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D6AE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5E1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4BF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BBC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12BE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DBF2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08D5034E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22F641" w14:textId="6EB22939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4DE678" w14:textId="7F75D03D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there a written protocol describing the methodology to be used and an analysis of the protocol demonstrating its scientific soundness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4EA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A2ED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2FE5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31C9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1C1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C21B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73876399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F44CCA" w14:textId="62C58A3B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32AFE8" w14:textId="25B3465C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there a description and analysis of all increased risks to the research subjects and how these risks will be minimized; a justification for the investigation; and a description of the patient population including the number, age, sex, and condition?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33EE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2C3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9FCF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A786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9FE1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620D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1F3529A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75FF5" w14:textId="3969012C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693C74" w14:textId="5435C587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there a description of each important component, ingredient, property, and principle of operation of the device and any anticipated changes in the device during the investigation?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1111F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AAA1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B969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DB43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872A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28EF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732F2A2F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33A230" w14:textId="2FEFF89E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E1FBC2" w14:textId="36D6F79B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Are there written procedures for monitoring the investigation?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3FFB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6F3B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F94B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8C19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69B0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8D8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3266AFE0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921129" w14:textId="4FB344B2" w:rsidR="003678AA" w:rsidRPr="008D40C4" w:rsidRDefault="003678AA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A90FF0" w14:textId="425CCE1B" w:rsidR="003678AA" w:rsidRPr="00D3090F" w:rsidRDefault="00FA22D0" w:rsidP="007743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A22D0">
              <w:rPr>
                <w:rFonts w:ascii="Arial" w:hAnsi="Arial" w:cs="Arial"/>
                <w:sz w:val="20"/>
              </w:rPr>
              <w:t>Is there a description of the methods, facilities, and controls used for the manufacture, processing, packing, storage, and installation of the device?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52CF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A3A0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1BB3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7490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95FB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8F47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6C4D1104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4906AA" w14:textId="77777777" w:rsidR="003678AA" w:rsidRPr="00D3090F" w:rsidRDefault="003678AA" w:rsidP="006F4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9151CC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BAEC4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5CC3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2F6A39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0AEE30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608D58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1B1DA5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20E12EA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5BA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0EDBDC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8C30" w14:textId="639B7559" w:rsidR="005665A1" w:rsidRPr="003A398C" w:rsidRDefault="003A398C" w:rsidP="003A398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398C">
              <w:rPr>
                <w:rFonts w:ascii="Arial" w:hAnsi="Arial" w:cs="Arial"/>
                <w:i/>
                <w:sz w:val="20"/>
              </w:rPr>
              <w:t>I hereby pledge to uphold the integrity of this research and to protect human subjects in accordance with the Declaration of Helsinki, International Conference on Harmonization of Good Clinical Practice (ICH-GCP), Council for International Organizations of Medical Sciences (CIOMS), and the National Ethical Guidelines for Health Research (PHREB-DOST).</w:t>
            </w:r>
          </w:p>
        </w:tc>
      </w:tr>
      <w:tr w:rsidR="005665A1" w:rsidRPr="00D3090F" w14:paraId="785A6AF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DF61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649EFB4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1297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22F4FF1E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9D07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21C5902D" w14:textId="77777777" w:rsidTr="0008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4210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15C3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f Principal Investigator"/>
            <w:tag w:val="Proj Info"/>
            <w:id w:val="2046020020"/>
            <w:placeholder>
              <w:docPart w:val="375DC4F9F4E14F7FA54AA7AFFB7AFA43"/>
            </w:placeholder>
            <w:showingPlcHdr/>
          </w:sdtPr>
          <w:sdtEndPr/>
          <w:sdtContent>
            <w:tc>
              <w:tcPr>
                <w:tcW w:w="462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ACC2BE" w14:textId="33E99AC3" w:rsidR="003A398C" w:rsidRPr="00D3090F" w:rsidRDefault="003A398C" w:rsidP="006F40B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F1565">
                  <w:rPr>
                    <w:rStyle w:val="PlaceholderText"/>
                    <w:rFonts w:ascii="Arial" w:hAnsi="Arial" w:cs="Arial"/>
                    <w:sz w:val="20"/>
                  </w:rPr>
                  <w:t>Name of Principal Investigator</w:t>
                </w:r>
              </w:p>
            </w:tc>
          </w:sdtContent>
        </w:sdt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975D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73E2" w14:textId="1768BA28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151653CE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E8B6" w14:textId="20C17DF3" w:rsidR="003A398C" w:rsidRPr="00D3090F" w:rsidRDefault="003A398C" w:rsidP="003A398C">
            <w:pPr>
              <w:jc w:val="center"/>
              <w:rPr>
                <w:rFonts w:ascii="Arial" w:hAnsi="Arial" w:cs="Arial"/>
                <w:sz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3A398C" w:rsidRPr="00D3090F" w14:paraId="6AE225B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E22A" w14:textId="3A09A3D3" w:rsidR="003A398C" w:rsidRPr="00D3090F" w:rsidRDefault="003A398C" w:rsidP="003A39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</w:tr>
      <w:tr w:rsidR="001F6DDB" w:rsidRPr="003A398C" w14:paraId="42E54488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D807" w14:textId="77777777" w:rsidR="001F6DDB" w:rsidRPr="003A398C" w:rsidRDefault="001F6DDB" w:rsidP="006F4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3572D4D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FCF3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05179890" w14:textId="77777777" w:rsidTr="003A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FA017B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AB15F1B" w14:textId="77777777" w:rsidTr="003A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608A96" w14:textId="1753A58D" w:rsidR="003A398C" w:rsidRPr="003A398C" w:rsidRDefault="003A398C" w:rsidP="003A3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98C">
              <w:rPr>
                <w:rFonts w:ascii="Arial" w:hAnsi="Arial" w:cs="Arial"/>
                <w:b/>
                <w:sz w:val="16"/>
                <w:szCs w:val="20"/>
              </w:rPr>
              <w:t xml:space="preserve">DO NOT FILL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OUT </w:t>
            </w:r>
            <w:r w:rsidRPr="003A398C">
              <w:rPr>
                <w:rFonts w:ascii="Arial" w:hAnsi="Arial" w:cs="Arial"/>
                <w:b/>
                <w:sz w:val="16"/>
                <w:szCs w:val="20"/>
              </w:rPr>
              <w:t>THIS SECTION</w:t>
            </w:r>
          </w:p>
        </w:tc>
      </w:tr>
      <w:tr w:rsidR="003A398C" w:rsidRPr="003A398C" w14:paraId="1A0ABD3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FF37" w14:textId="3ADC2532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6AE9F771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533C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EA7491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160A" w14:textId="791FC8A6" w:rsidR="003A398C" w:rsidRPr="003A398C" w:rsidRDefault="003A398C" w:rsidP="003A398C">
            <w:pPr>
              <w:rPr>
                <w:rFonts w:ascii="Arial" w:hAnsi="Arial" w:cs="Arial"/>
                <w:sz w:val="20"/>
                <w:szCs w:val="20"/>
              </w:rPr>
            </w:pPr>
            <w:r w:rsidRPr="00ED6811">
              <w:rPr>
                <w:rFonts w:ascii="Arial" w:hAnsi="Arial" w:cs="Arial"/>
                <w:b/>
                <w:sz w:val="20"/>
              </w:rPr>
              <w:t>DECISION:</w:t>
            </w:r>
          </w:p>
        </w:tc>
      </w:tr>
      <w:tr w:rsidR="003A398C" w:rsidRPr="003A398C" w14:paraId="4CCE3F5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E051" w14:textId="536177A6" w:rsidR="003A398C" w:rsidRPr="003A398C" w:rsidRDefault="009E6D4D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9099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Approved</w:t>
            </w:r>
          </w:p>
        </w:tc>
      </w:tr>
      <w:tr w:rsidR="003A398C" w:rsidRPr="003A398C" w14:paraId="121A3C2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ED6C" w14:textId="460F9FE2" w:rsidR="003A398C" w:rsidRPr="003A398C" w:rsidRDefault="009E6D4D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68004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Minor Revision</w:t>
            </w:r>
            <w:r w:rsidR="00234DEB">
              <w:rPr>
                <w:rFonts w:ascii="Arial" w:hAnsi="Arial" w:cs="Arial"/>
                <w:sz w:val="20"/>
              </w:rPr>
              <w:t xml:space="preserve"> Required</w:t>
            </w:r>
          </w:p>
        </w:tc>
      </w:tr>
      <w:tr w:rsidR="003A398C" w:rsidRPr="003A398C" w14:paraId="0E0D72A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2D4" w14:textId="3A34D3CA" w:rsidR="003A398C" w:rsidRPr="003A398C" w:rsidRDefault="009E6D4D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86317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Major Revision</w:t>
            </w:r>
            <w:r w:rsidR="00234DEB">
              <w:rPr>
                <w:rFonts w:ascii="Arial" w:hAnsi="Arial" w:cs="Arial"/>
                <w:sz w:val="20"/>
              </w:rPr>
              <w:t xml:space="preserve"> Required</w:t>
            </w:r>
          </w:p>
        </w:tc>
      </w:tr>
      <w:tr w:rsidR="003A398C" w:rsidRPr="003A398C" w14:paraId="38B5866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1843" w14:textId="37A0DB27" w:rsidR="003A398C" w:rsidRPr="003A398C" w:rsidRDefault="009E6D4D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757637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</w:t>
            </w:r>
            <w:r w:rsidR="001A726E">
              <w:rPr>
                <w:rFonts w:ascii="Arial" w:hAnsi="Arial" w:cs="Arial"/>
                <w:sz w:val="20"/>
              </w:rPr>
              <w:t>Pending (</w:t>
            </w:r>
            <w:r w:rsidR="003A398C">
              <w:rPr>
                <w:rFonts w:ascii="Arial" w:hAnsi="Arial" w:cs="Arial"/>
                <w:sz w:val="20"/>
              </w:rPr>
              <w:t>if clarification is required</w:t>
            </w:r>
            <w:r w:rsidR="001A726E">
              <w:rPr>
                <w:rFonts w:ascii="Arial" w:hAnsi="Arial" w:cs="Arial"/>
                <w:sz w:val="20"/>
              </w:rPr>
              <w:t xml:space="preserve"> before a decision can be made)</w:t>
            </w:r>
          </w:p>
        </w:tc>
      </w:tr>
      <w:tr w:rsidR="003A398C" w:rsidRPr="003A398C" w14:paraId="7064B99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62DF" w14:textId="1E053207" w:rsidR="003A398C" w:rsidRPr="003A398C" w:rsidRDefault="009E6D4D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43512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</w:t>
            </w:r>
            <w:r w:rsidR="001A726E">
              <w:rPr>
                <w:rFonts w:ascii="Arial" w:hAnsi="Arial" w:cs="Arial"/>
                <w:sz w:val="20"/>
              </w:rPr>
              <w:t>Approval not Granted</w:t>
            </w:r>
          </w:p>
        </w:tc>
      </w:tr>
      <w:tr w:rsidR="003A398C" w:rsidRPr="003A398C" w14:paraId="25F311A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EBF6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716B088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C2DA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73E98D6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3FE8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D3090F" w14:paraId="7E822DDF" w14:textId="77777777" w:rsidTr="0008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16D9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43A4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9EF5A" w14:textId="2F051A9D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2471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C73D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3A398C" w14:paraId="0E73DA49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CB09" w14:textId="5A15A68A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3A398C" w:rsidRPr="003A398C" w14:paraId="2416DB7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4B91" w14:textId="375A4611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REVIEWER</w:t>
            </w:r>
          </w:p>
        </w:tc>
      </w:tr>
      <w:tr w:rsidR="003A398C" w:rsidRPr="003A398C" w14:paraId="72776319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06AA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341976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19E6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4C63925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9A3B" w14:textId="2F3C161F" w:rsidR="003A398C" w:rsidRPr="003A398C" w:rsidRDefault="003A398C" w:rsidP="003A3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COMMENT/S (use the back page if needed):</w:t>
            </w:r>
          </w:p>
        </w:tc>
      </w:tr>
    </w:tbl>
    <w:p w14:paraId="1AA417B5" w14:textId="7E5FCD79"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1E06D" w14:textId="77777777" w:rsidR="009E6D4D" w:rsidRDefault="009E6D4D" w:rsidP="00C42F55">
      <w:pPr>
        <w:spacing w:after="0" w:line="240" w:lineRule="auto"/>
      </w:pPr>
      <w:r>
        <w:separator/>
      </w:r>
    </w:p>
  </w:endnote>
  <w:endnote w:type="continuationSeparator" w:id="0">
    <w:p w14:paraId="6A3FF614" w14:textId="77777777" w:rsidR="009E6D4D" w:rsidRDefault="009E6D4D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6C7E9" w14:textId="30881337"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5D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5D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0FEA8A" w14:textId="77777777"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9BFB" w14:textId="77777777" w:rsidR="009E6D4D" w:rsidRDefault="009E6D4D" w:rsidP="00C42F55">
      <w:pPr>
        <w:spacing w:after="0" w:line="240" w:lineRule="auto"/>
      </w:pPr>
      <w:r>
        <w:separator/>
      </w:r>
    </w:p>
  </w:footnote>
  <w:footnote w:type="continuationSeparator" w:id="0">
    <w:p w14:paraId="05BA975F" w14:textId="77777777" w:rsidR="009E6D4D" w:rsidRDefault="009E6D4D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3501" w14:textId="6877A591" w:rsidR="00C42F55" w:rsidRPr="00E2157D" w:rsidRDefault="00257192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007</w:t>
    </w:r>
    <w:r w:rsidR="00FA22D0">
      <w:rPr>
        <w:rFonts w:ascii="Arial" w:hAnsi="Arial" w:cs="Arial"/>
        <w:sz w:val="16"/>
      </w:rPr>
      <w:t>-2</w:t>
    </w:r>
  </w:p>
  <w:p w14:paraId="16E94A7F" w14:textId="1E507B73" w:rsidR="00C42F55" w:rsidRPr="00E2157D" w:rsidRDefault="00FA22D0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Review of Medical Devices</w:t>
    </w:r>
  </w:p>
  <w:p w14:paraId="0EDBA988" w14:textId="507A5BE3" w:rsidR="00C42F55" w:rsidRDefault="00FA22D0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7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E75D0C">
      <w:rPr>
        <w:rFonts w:ascii="Arial" w:hAnsi="Arial" w:cs="Arial"/>
        <w:sz w:val="16"/>
      </w:rPr>
      <w:t>01 April</w:t>
    </w:r>
    <w:r w:rsidR="00594D0F">
      <w:rPr>
        <w:rFonts w:ascii="Arial" w:hAnsi="Arial" w:cs="Arial"/>
        <w:sz w:val="16"/>
      </w:rPr>
      <w:t xml:space="preserve"> 2022</w:t>
    </w:r>
  </w:p>
  <w:p w14:paraId="1C036D26" w14:textId="77777777"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619F8"/>
    <w:rsid w:val="0008436F"/>
    <w:rsid w:val="000C19CF"/>
    <w:rsid w:val="000C4478"/>
    <w:rsid w:val="001161F7"/>
    <w:rsid w:val="001246FB"/>
    <w:rsid w:val="0013430F"/>
    <w:rsid w:val="00162228"/>
    <w:rsid w:val="0016312C"/>
    <w:rsid w:val="001659C4"/>
    <w:rsid w:val="00191343"/>
    <w:rsid w:val="001A04D6"/>
    <w:rsid w:val="001A2E1D"/>
    <w:rsid w:val="001A330F"/>
    <w:rsid w:val="001A614B"/>
    <w:rsid w:val="001A726E"/>
    <w:rsid w:val="001F0715"/>
    <w:rsid w:val="001F4C5F"/>
    <w:rsid w:val="001F5141"/>
    <w:rsid w:val="001F6DDB"/>
    <w:rsid w:val="002024FD"/>
    <w:rsid w:val="00225BA9"/>
    <w:rsid w:val="00234DEB"/>
    <w:rsid w:val="00257192"/>
    <w:rsid w:val="002869DA"/>
    <w:rsid w:val="002C78C1"/>
    <w:rsid w:val="003140AF"/>
    <w:rsid w:val="003223D7"/>
    <w:rsid w:val="003678AA"/>
    <w:rsid w:val="00371586"/>
    <w:rsid w:val="00395B25"/>
    <w:rsid w:val="003A398C"/>
    <w:rsid w:val="003E4060"/>
    <w:rsid w:val="003F694C"/>
    <w:rsid w:val="004B7251"/>
    <w:rsid w:val="00514436"/>
    <w:rsid w:val="005665A1"/>
    <w:rsid w:val="00572E8B"/>
    <w:rsid w:val="00594D0F"/>
    <w:rsid w:val="005F53CC"/>
    <w:rsid w:val="0062106F"/>
    <w:rsid w:val="0065467D"/>
    <w:rsid w:val="00696836"/>
    <w:rsid w:val="00696FB0"/>
    <w:rsid w:val="006C2F58"/>
    <w:rsid w:val="006C5B41"/>
    <w:rsid w:val="00740FC0"/>
    <w:rsid w:val="00765922"/>
    <w:rsid w:val="00774314"/>
    <w:rsid w:val="007E0D59"/>
    <w:rsid w:val="007F1F75"/>
    <w:rsid w:val="007F5683"/>
    <w:rsid w:val="007F73D7"/>
    <w:rsid w:val="00820D71"/>
    <w:rsid w:val="00861F93"/>
    <w:rsid w:val="00863D93"/>
    <w:rsid w:val="008761F5"/>
    <w:rsid w:val="008D40C4"/>
    <w:rsid w:val="009A3C59"/>
    <w:rsid w:val="009E6D4D"/>
    <w:rsid w:val="00A15A21"/>
    <w:rsid w:val="00A373E2"/>
    <w:rsid w:val="00AF432A"/>
    <w:rsid w:val="00B20FD2"/>
    <w:rsid w:val="00B25504"/>
    <w:rsid w:val="00B54607"/>
    <w:rsid w:val="00BD05F8"/>
    <w:rsid w:val="00BD24FC"/>
    <w:rsid w:val="00BE775B"/>
    <w:rsid w:val="00C265C0"/>
    <w:rsid w:val="00C33306"/>
    <w:rsid w:val="00C33CD3"/>
    <w:rsid w:val="00C42F55"/>
    <w:rsid w:val="00C62B7B"/>
    <w:rsid w:val="00C75953"/>
    <w:rsid w:val="00C81657"/>
    <w:rsid w:val="00CA102C"/>
    <w:rsid w:val="00CA19D7"/>
    <w:rsid w:val="00CC44D4"/>
    <w:rsid w:val="00CE795F"/>
    <w:rsid w:val="00D339C4"/>
    <w:rsid w:val="00D4560F"/>
    <w:rsid w:val="00DD45F0"/>
    <w:rsid w:val="00E04A5D"/>
    <w:rsid w:val="00E2536A"/>
    <w:rsid w:val="00E34A86"/>
    <w:rsid w:val="00E67875"/>
    <w:rsid w:val="00E75D0C"/>
    <w:rsid w:val="00E94629"/>
    <w:rsid w:val="00EB05A9"/>
    <w:rsid w:val="00EB4C76"/>
    <w:rsid w:val="00ED5780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C70895" w:rsidP="00C70895">
          <w:pPr>
            <w:pStyle w:val="C94DF481C1A34E05AE5B8561C5D80133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C70895" w:rsidP="00C70895">
          <w:pPr>
            <w:pStyle w:val="E084CCFEEDCD49E399BD6970371BB26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C70895" w:rsidP="00C70895">
          <w:pPr>
            <w:pStyle w:val="A42B09FDABE84EA4A5FFD6FF7B51644A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C70895" w:rsidP="00C70895">
          <w:pPr>
            <w:pStyle w:val="00FB8F06735C4383897D0B7847A5460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C70895" w:rsidP="00C70895">
          <w:pPr>
            <w:pStyle w:val="571E6ED7734C481282B57F8F38533D6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C70895" w:rsidP="00C70895">
          <w:pPr>
            <w:pStyle w:val="180F5B2412EB4C819E2F16026D31E83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375DC4F9F4E14F7FA54AA7AFFB7A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CF48-E1AA-49FC-B06A-4ECC021227C4}"/>
      </w:docPartPr>
      <w:docPartBody>
        <w:p w:rsidR="005E51F6" w:rsidRDefault="00C70895" w:rsidP="00C70895">
          <w:pPr>
            <w:pStyle w:val="375DC4F9F4E14F7FA54AA7AFFB7AFA431"/>
          </w:pPr>
          <w:r w:rsidRPr="004F1565">
            <w:rPr>
              <w:rStyle w:val="PlaceholderText"/>
              <w:rFonts w:ascii="Arial" w:hAnsi="Arial" w:cs="Arial"/>
              <w:sz w:val="20"/>
            </w:rPr>
            <w:t>Name of Principal Investigator</w:t>
          </w:r>
        </w:p>
      </w:docPartBody>
    </w:docPart>
    <w:docPart>
      <w:docPartPr>
        <w:name w:val="FA5465AD0E8A4C318035F794E953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92F-2FA0-430E-87A9-FD96B8394013}"/>
      </w:docPartPr>
      <w:docPartBody>
        <w:p w:rsidR="00796A7B" w:rsidRDefault="00F0493A" w:rsidP="00F0493A">
          <w:pPr>
            <w:pStyle w:val="FA5465AD0E8A4C318035F794E9538D22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5E51F6"/>
    <w:rsid w:val="00705E1F"/>
    <w:rsid w:val="00796A7B"/>
    <w:rsid w:val="00917FE0"/>
    <w:rsid w:val="009F0B50"/>
    <w:rsid w:val="00B11B94"/>
    <w:rsid w:val="00C70895"/>
    <w:rsid w:val="00CF7C9D"/>
    <w:rsid w:val="00E868AC"/>
    <w:rsid w:val="00F0493A"/>
    <w:rsid w:val="00F13D5B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93A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FA5465AD0E8A4C318035F794E9538D22">
    <w:name w:val="FA5465AD0E8A4C318035F794E9538D22"/>
    <w:rsid w:val="00F0493A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93A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FA5465AD0E8A4C318035F794E9538D22">
    <w:name w:val="FA5465AD0E8A4C318035F794E9538D22"/>
    <w:rsid w:val="00F0493A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Clody L. Glorioso III</dc:creator>
  <cp:keywords/>
  <dc:description/>
  <cp:lastModifiedBy>CARLO EMMANUEL   SUMPAICO</cp:lastModifiedBy>
  <cp:revision>8</cp:revision>
  <cp:lastPrinted>2019-08-05T07:59:00Z</cp:lastPrinted>
  <dcterms:created xsi:type="dcterms:W3CDTF">2020-01-03T02:41:00Z</dcterms:created>
  <dcterms:modified xsi:type="dcterms:W3CDTF">2022-03-14T01:44:00Z</dcterms:modified>
</cp:coreProperties>
</file>